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B0E8" w14:textId="477BEF63" w:rsidR="00FF77B3" w:rsidRPr="00E665F6" w:rsidRDefault="00D56A91" w:rsidP="00E665F6">
      <w:r w:rsidRPr="00E665F6">
        <w:rPr>
          <w:noProof/>
        </w:rPr>
        <mc:AlternateContent>
          <mc:Choice Requires="wps">
            <w:drawing>
              <wp:inline distT="0" distB="0" distL="0" distR="0" wp14:anchorId="0CD25C48" wp14:editId="555F11F8">
                <wp:extent cx="3952875" cy="361950"/>
                <wp:effectExtent l="0" t="0" r="9525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61950"/>
                        </a:xfrm>
                        <a:prstGeom prst="rect">
                          <a:avLst/>
                        </a:prstGeom>
                        <a:solidFill>
                          <a:srgbClr val="E7F5F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B411E" w14:textId="7805FC1A" w:rsidR="00D56A91" w:rsidRPr="001A0D21" w:rsidRDefault="00667BB6" w:rsidP="001A0D21">
                            <w:pPr>
                              <w:pStyle w:val="Modulenumber"/>
                            </w:pPr>
                            <w:r w:rsidRPr="00DC6BE0">
                              <w:rPr>
                                <w:color w:val="000000" w:themeColor="text1"/>
                              </w:rPr>
                              <w:t>Healthy Coping Strategies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D25C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11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" fillcolor="#e7f5f8" stroked="f" strokeweight=".5pt">
                <v:textbox>
                  <w:txbxContent>
                    <w:p w14:paraId="3C3B411E" w14:textId="7805FC1A" w:rsidR="00D56A91" w:rsidRPr="001A0D21" w:rsidRDefault="00667BB6" w:rsidP="001A0D21">
                      <w:pPr>
                        <w:pStyle w:val="Modulenumber"/>
                      </w:pPr>
                      <w:r w:rsidRPr="00DC6BE0">
                        <w:rPr>
                          <w:color w:val="000000" w:themeColor="text1"/>
                        </w:rPr>
                        <w:t>Healthy Coping Strategies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4CDEF4" w14:textId="77777777" w:rsidR="00667BB6" w:rsidRDefault="00667BB6" w:rsidP="00667BB6">
      <w:pPr>
        <w:spacing w:after="0" w:line="240" w:lineRule="auto"/>
        <w:ind w:left="720"/>
        <w:textAlignment w:val="baseline"/>
        <w:rPr>
          <w:rFonts w:eastAsia="Times New Roman"/>
          <w:lang w:eastAsia="en-US"/>
        </w:rPr>
      </w:pPr>
    </w:p>
    <w:p w14:paraId="2EED1470" w14:textId="725D648B" w:rsidR="00667BB6" w:rsidRDefault="00667BB6" w:rsidP="00667BB6">
      <w:pPr>
        <w:spacing w:after="0" w:line="240" w:lineRule="auto"/>
        <w:ind w:left="720"/>
        <w:textAlignment w:val="baseline"/>
        <w:rPr>
          <w:rFonts w:eastAsia="Times New Roman"/>
          <w:lang w:eastAsia="en-US"/>
        </w:rPr>
      </w:pPr>
    </w:p>
    <w:p w14:paraId="03E70ABB" w14:textId="77777777" w:rsidR="00667BB6" w:rsidRDefault="00667BB6" w:rsidP="00667BB6">
      <w:pPr>
        <w:spacing w:after="0" w:line="240" w:lineRule="auto"/>
        <w:ind w:left="720"/>
        <w:textAlignment w:val="baseline"/>
        <w:rPr>
          <w:rFonts w:eastAsia="Times New Roman"/>
          <w:lang w:eastAsia="en-US"/>
        </w:rPr>
      </w:pPr>
    </w:p>
    <w:p w14:paraId="2C73E936" w14:textId="4A11FB93" w:rsidR="00667BB6" w:rsidRPr="00667BB6" w:rsidRDefault="00667BB6" w:rsidP="00667BB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667BB6">
        <w:rPr>
          <w:rFonts w:eastAsia="Times New Roman"/>
          <w:lang w:eastAsia="en-US"/>
        </w:rPr>
        <w:t>What causes you to feel upset when you are trying to manage your diabetes? </w:t>
      </w:r>
    </w:p>
    <w:p w14:paraId="75C68140" w14:textId="28875C2B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6BE7B489" w14:textId="3305E095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038594DE" w14:textId="36ACA8DE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8D72A89" w14:textId="67B21E23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73B2092" w14:textId="77777777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949641E" w14:textId="2F928EFE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48473AD" w14:textId="77777777" w:rsidR="00667BB6" w:rsidRP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5B595CC6" w14:textId="77777777" w:rsidR="00667BB6" w:rsidRPr="00667BB6" w:rsidRDefault="00667BB6" w:rsidP="00667BB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667BB6">
        <w:rPr>
          <w:rFonts w:eastAsia="Times New Roman"/>
          <w:lang w:eastAsia="en-US"/>
        </w:rPr>
        <w:t>What are you thinking in this situation? How could you reframe your thinking so that it is more positive and action-oriented?  </w:t>
      </w:r>
    </w:p>
    <w:p w14:paraId="0E4900C2" w14:textId="08567FAE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96CE2CA" w14:textId="61456281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DE0EA45" w14:textId="7888391F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D045539" w14:textId="63E05937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0CB9189" w14:textId="51936081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DEA1406" w14:textId="77777777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258B62F" w14:textId="77777777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F945AD4" w14:textId="796D739E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6F9774C" w14:textId="77777777" w:rsidR="00667BB6" w:rsidRP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1AECA60" w14:textId="77777777" w:rsidR="00667BB6" w:rsidRPr="00667BB6" w:rsidRDefault="00667BB6" w:rsidP="00667BB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667BB6">
        <w:rPr>
          <w:rFonts w:eastAsia="Times New Roman"/>
          <w:lang w:eastAsia="en-US"/>
        </w:rPr>
        <w:t>What are you feeling in this situation? </w:t>
      </w:r>
    </w:p>
    <w:p w14:paraId="49968BAF" w14:textId="5B628509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6D968FCB" w14:textId="441763AB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505779F3" w14:textId="46EE4F85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F6D7EE7" w14:textId="380EF7E2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1485A71" w14:textId="77777777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B4F75D1" w14:textId="22678D86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9AD02CD" w14:textId="77777777" w:rsidR="00667BB6" w:rsidRP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F798501" w14:textId="77777777" w:rsidR="00667BB6" w:rsidRPr="00667BB6" w:rsidRDefault="00667BB6" w:rsidP="00667BB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667BB6">
        <w:rPr>
          <w:rFonts w:eastAsia="Times New Roman"/>
          <w:lang w:eastAsia="en-US"/>
        </w:rPr>
        <w:t>What causes these feelings? </w:t>
      </w:r>
    </w:p>
    <w:p w14:paraId="63F03554" w14:textId="7D516A5B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376A16E0" w14:textId="7BFC65EA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CDEBA58" w14:textId="279F9105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2F8B387F" w14:textId="0B032526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2B4E173" w14:textId="4039A68F" w:rsid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7EB7951C" w14:textId="77777777" w:rsidR="00667BB6" w:rsidRP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13AB9AD" w14:textId="3FC26383" w:rsidR="00667BB6" w:rsidRDefault="00667BB6" w:rsidP="00667BB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667BB6">
        <w:rPr>
          <w:rFonts w:eastAsia="Times New Roman"/>
          <w:lang w:eastAsia="en-US"/>
        </w:rPr>
        <w:t>What healthy steps can you take to feel better? </w:t>
      </w:r>
    </w:p>
    <w:p w14:paraId="1F7076DA" w14:textId="388C5001" w:rsidR="00667BB6" w:rsidRDefault="00667BB6" w:rsidP="00667BB6">
      <w:pPr>
        <w:spacing w:after="0" w:line="240" w:lineRule="auto"/>
        <w:textAlignment w:val="baseline"/>
        <w:rPr>
          <w:rFonts w:eastAsia="Times New Roman"/>
          <w:lang w:eastAsia="en-US"/>
        </w:rPr>
      </w:pPr>
    </w:p>
    <w:p w14:paraId="79E602C9" w14:textId="0805E3B7" w:rsidR="00667BB6" w:rsidRDefault="00667BB6" w:rsidP="00667BB6">
      <w:pPr>
        <w:spacing w:after="0" w:line="240" w:lineRule="auto"/>
        <w:textAlignment w:val="baseline"/>
        <w:rPr>
          <w:rFonts w:eastAsia="Times New Roman"/>
          <w:lang w:eastAsia="en-US"/>
        </w:rPr>
      </w:pPr>
    </w:p>
    <w:p w14:paraId="64FD9F59" w14:textId="70D6F830" w:rsidR="00667BB6" w:rsidRDefault="00667BB6" w:rsidP="00667BB6">
      <w:pPr>
        <w:spacing w:after="0" w:line="240" w:lineRule="auto"/>
        <w:textAlignment w:val="baseline"/>
        <w:rPr>
          <w:rFonts w:eastAsia="Times New Roman"/>
          <w:lang w:eastAsia="en-US"/>
        </w:rPr>
      </w:pPr>
    </w:p>
    <w:p w14:paraId="01FC47FF" w14:textId="4662AD2C" w:rsidR="00667BB6" w:rsidRDefault="00667BB6" w:rsidP="00667BB6">
      <w:pPr>
        <w:spacing w:after="0" w:line="240" w:lineRule="auto"/>
        <w:textAlignment w:val="baseline"/>
        <w:rPr>
          <w:rFonts w:eastAsia="Times New Roman"/>
          <w:lang w:eastAsia="en-US"/>
        </w:rPr>
      </w:pPr>
    </w:p>
    <w:p w14:paraId="529A38EB" w14:textId="0186683D" w:rsidR="00667BB6" w:rsidRDefault="00667BB6" w:rsidP="00667BB6">
      <w:pPr>
        <w:spacing w:after="0" w:line="240" w:lineRule="auto"/>
        <w:textAlignment w:val="baseline"/>
        <w:rPr>
          <w:rFonts w:eastAsia="Times New Roman"/>
          <w:lang w:eastAsia="en-US"/>
        </w:rPr>
      </w:pPr>
    </w:p>
    <w:p w14:paraId="1C59AFF9" w14:textId="77777777" w:rsidR="00667BB6" w:rsidRPr="00667BB6" w:rsidRDefault="00667BB6" w:rsidP="00667BB6">
      <w:pPr>
        <w:spacing w:after="0" w:line="240" w:lineRule="auto"/>
        <w:textAlignment w:val="baseline"/>
        <w:rPr>
          <w:rFonts w:eastAsia="Times New Roman"/>
          <w:lang w:eastAsia="en-US"/>
        </w:rPr>
      </w:pPr>
    </w:p>
    <w:p w14:paraId="14F1D361" w14:textId="6797FA5E" w:rsidR="00667BB6" w:rsidRPr="00667BB6" w:rsidRDefault="00667BB6" w:rsidP="00667BB6">
      <w:pPr>
        <w:spacing w:after="0" w:line="240" w:lineRule="auto"/>
        <w:ind w:firstLine="60"/>
        <w:textAlignment w:val="baseline"/>
        <w:rPr>
          <w:rFonts w:eastAsia="Times New Roman"/>
          <w:lang w:eastAsia="en-US"/>
        </w:rPr>
      </w:pPr>
    </w:p>
    <w:p w14:paraId="1C46E630" w14:textId="77777777" w:rsidR="00667BB6" w:rsidRPr="00667BB6" w:rsidRDefault="00667BB6" w:rsidP="00667BB6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/>
          <w:lang w:eastAsia="en-US"/>
        </w:rPr>
      </w:pPr>
      <w:r w:rsidRPr="00667BB6">
        <w:rPr>
          <w:rFonts w:eastAsia="Times New Roman"/>
          <w:lang w:eastAsia="en-US"/>
        </w:rPr>
        <w:t>List three specific actions you can take to cope with this situation in the future. </w:t>
      </w:r>
    </w:p>
    <w:p w14:paraId="7ED73B9A" w14:textId="60A23A94" w:rsidR="00706A59" w:rsidRDefault="00706A59" w:rsidP="00706A59">
      <w:pPr>
        <w:pStyle w:val="Heading3"/>
        <w:ind w:left="0" w:firstLine="0"/>
      </w:pPr>
    </w:p>
    <w:p w14:paraId="7AE0379F" w14:textId="77777777" w:rsidR="00706A59" w:rsidRPr="00CF11F9" w:rsidRDefault="00706A59" w:rsidP="00706A59"/>
    <w:p w14:paraId="529BF9AE" w14:textId="77777777" w:rsidR="00706A59" w:rsidRPr="00706A59" w:rsidRDefault="00706A59" w:rsidP="00706A59"/>
    <w:p w14:paraId="63A4CC87" w14:textId="77777777" w:rsidR="00706A59" w:rsidRDefault="00706A59" w:rsidP="00706A59"/>
    <w:p w14:paraId="677419CD" w14:textId="77777777" w:rsidR="00BE1746" w:rsidRDefault="00BE1746" w:rsidP="006F7D55"/>
    <w:p w14:paraId="21DDDA2A" w14:textId="77777777" w:rsidR="001421C5" w:rsidRPr="001421C5" w:rsidRDefault="001421C5" w:rsidP="001421C5"/>
    <w:p w14:paraId="4DE1E00F" w14:textId="77777777" w:rsidR="001421C5" w:rsidRPr="001421C5" w:rsidRDefault="001421C5" w:rsidP="001421C5"/>
    <w:p w14:paraId="352B4741" w14:textId="77777777" w:rsidR="001421C5" w:rsidRPr="001421C5" w:rsidRDefault="001421C5" w:rsidP="001421C5"/>
    <w:p w14:paraId="7867CAB5" w14:textId="77777777" w:rsidR="001421C5" w:rsidRPr="001421C5" w:rsidRDefault="001421C5" w:rsidP="001421C5"/>
    <w:p w14:paraId="499A4CCF" w14:textId="77777777" w:rsidR="001421C5" w:rsidRPr="001421C5" w:rsidRDefault="001421C5" w:rsidP="001421C5"/>
    <w:p w14:paraId="631DFA0A" w14:textId="0CC01A73" w:rsidR="001421C5" w:rsidRPr="001421C5" w:rsidRDefault="001421C5" w:rsidP="001421C5">
      <w:pPr>
        <w:tabs>
          <w:tab w:val="left" w:pos="1605"/>
        </w:tabs>
      </w:pPr>
      <w:r>
        <w:tab/>
      </w:r>
    </w:p>
    <w:p w14:paraId="42FF1F70" w14:textId="49D2D6E7" w:rsidR="00C728DB" w:rsidRDefault="001421C5" w:rsidP="00E70234">
      <w:pPr>
        <w:tabs>
          <w:tab w:val="left" w:pos="1605"/>
        </w:tabs>
        <w:rPr>
          <w:rStyle w:val="SmartLink"/>
          <w:u w:val="dotted"/>
          <w:shd w:val="clear" w:color="auto" w:fill="auto"/>
        </w:rPr>
      </w:pPr>
      <w:r>
        <w:tab/>
      </w:r>
    </w:p>
    <w:p w14:paraId="5B1AD82F" w14:textId="77777777" w:rsidR="00BE1746" w:rsidRDefault="00BE1746" w:rsidP="009015C7">
      <w:pPr>
        <w:rPr>
          <w:color w:val="0491B1"/>
          <w:u w:val="dotted"/>
        </w:rPr>
      </w:pPr>
    </w:p>
    <w:p w14:paraId="0E9AF08D" w14:textId="58C3BFD0" w:rsidR="009015C7" w:rsidRPr="009015C7" w:rsidRDefault="009015C7" w:rsidP="009015C7"/>
    <w:sectPr w:rsidR="009015C7" w:rsidRPr="009015C7" w:rsidSect="00E702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080" w:bottom="144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8526" w14:textId="77777777" w:rsidR="00F11CE2" w:rsidRDefault="00F11CE2" w:rsidP="00E665F6">
      <w:r>
        <w:separator/>
      </w:r>
    </w:p>
  </w:endnote>
  <w:endnote w:type="continuationSeparator" w:id="0">
    <w:p w14:paraId="7A1B739A" w14:textId="77777777" w:rsidR="00F11CE2" w:rsidRDefault="00F11CE2" w:rsidP="00E6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7C1E" w14:textId="77777777" w:rsidR="001F2A2B" w:rsidRDefault="001F2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C925" w14:textId="77777777" w:rsidR="001F2A2B" w:rsidRDefault="001F2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20EE" w14:textId="77777777" w:rsidR="001F2A2B" w:rsidRDefault="001F2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28DD" w14:textId="77777777" w:rsidR="00F11CE2" w:rsidRDefault="00F11CE2" w:rsidP="00E665F6">
      <w:r>
        <w:separator/>
      </w:r>
    </w:p>
  </w:footnote>
  <w:footnote w:type="continuationSeparator" w:id="0">
    <w:p w14:paraId="6B644079" w14:textId="77777777" w:rsidR="00F11CE2" w:rsidRDefault="00F11CE2" w:rsidP="00E6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0CD9" w14:textId="77777777" w:rsidR="001F2A2B" w:rsidRDefault="001F2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F6E7" w14:textId="491264EE" w:rsidR="00BE1746" w:rsidRPr="00BE1746" w:rsidRDefault="00BE1746" w:rsidP="00BE1746">
    <w:pPr>
      <w:pStyle w:val="Header"/>
      <w:pBdr>
        <w:bottom w:val="single" w:sz="4" w:space="4" w:color="65AFBC" w:themeColor="accent4"/>
      </w:pBdr>
      <w:rPr>
        <w:b/>
        <w:bCs/>
        <w:color w:val="309F68" w:themeColor="accent2"/>
      </w:rPr>
    </w:pPr>
    <w:r w:rsidRPr="00BE1746">
      <w:rPr>
        <w:b/>
        <w:bCs/>
        <w:color w:val="309F68" w:themeColor="accent2"/>
      </w:rPr>
      <w:t>NEW BEGINNINGS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B36A" w14:textId="303528E5" w:rsidR="00C728DB" w:rsidRDefault="00BE1746" w:rsidP="00B96F36">
    <w:pPr>
      <w:pStyle w:val="Header"/>
      <w:jc w:val="center"/>
    </w:pPr>
    <w:r>
      <w:rPr>
        <w:noProof/>
      </w:rPr>
      <w:drawing>
        <wp:inline distT="0" distB="0" distL="0" distR="0" wp14:anchorId="026EA77F" wp14:editId="4088DF6D">
          <wp:extent cx="6624318" cy="1419225"/>
          <wp:effectExtent l="0" t="0" r="0" b="0"/>
          <wp:docPr id="9" name="Picture 9" descr="New Beginnings: A Discussion Guide for Living Well With Diabe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ew Beginnings: A Discussion Guide for Living Well With Diabet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302"/>
                  <a:stretch/>
                </pic:blipFill>
                <pic:spPr bwMode="auto">
                  <a:xfrm>
                    <a:off x="0" y="0"/>
                    <a:ext cx="6625854" cy="1419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09D829" w14:textId="77777777" w:rsidR="00B96F36" w:rsidRDefault="00B96F36" w:rsidP="00B96F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E13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D80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76B0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96B618"/>
    <w:lvl w:ilvl="0">
      <w:start w:val="1"/>
      <w:numFmt w:val="lowerLetter"/>
      <w:pStyle w:val="ListNumber2"/>
      <w:lvlText w:val="%1)"/>
      <w:lvlJc w:val="left"/>
      <w:pPr>
        <w:ind w:left="720" w:hanging="360"/>
      </w:pPr>
      <w:rPr>
        <w:rFonts w:hint="default"/>
        <w:b w:val="0"/>
        <w:i w:val="0"/>
        <w:color w:val="28B572"/>
      </w:rPr>
    </w:lvl>
  </w:abstractNum>
  <w:abstractNum w:abstractNumId="4" w15:restartNumberingAfterBreak="0">
    <w:nsid w:val="FFFFFF80"/>
    <w:multiLevelType w:val="singleLevel"/>
    <w:tmpl w:val="48B495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747C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90A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EC60D2"/>
    <w:lvl w:ilvl="0">
      <w:start w:val="1"/>
      <w:numFmt w:val="bullet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b/>
        <w:i w:val="0"/>
        <w:color w:val="28B572"/>
      </w:rPr>
    </w:lvl>
  </w:abstractNum>
  <w:abstractNum w:abstractNumId="8" w15:restartNumberingAfterBreak="0">
    <w:nsid w:val="FFFFFF88"/>
    <w:multiLevelType w:val="singleLevel"/>
    <w:tmpl w:val="315CEE7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309F68" w:themeColor="accent2"/>
      </w:rPr>
    </w:lvl>
  </w:abstractNum>
  <w:abstractNum w:abstractNumId="9" w15:restartNumberingAfterBreak="0">
    <w:nsid w:val="FFFFFF89"/>
    <w:multiLevelType w:val="singleLevel"/>
    <w:tmpl w:val="0884079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cs="Wingdings" w:hint="default"/>
        <w:color w:val="309F68" w:themeColor="accent2"/>
      </w:rPr>
    </w:lvl>
  </w:abstractNum>
  <w:abstractNum w:abstractNumId="10" w15:restartNumberingAfterBreak="0">
    <w:nsid w:val="20D253B3"/>
    <w:multiLevelType w:val="multilevel"/>
    <w:tmpl w:val="A49EAE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37BC6"/>
    <w:multiLevelType w:val="multilevel"/>
    <w:tmpl w:val="5FC4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92FF4"/>
    <w:multiLevelType w:val="hybridMultilevel"/>
    <w:tmpl w:val="9B103F20"/>
    <w:lvl w:ilvl="0" w:tplc="FE0E280E">
      <w:start w:val="1"/>
      <w:numFmt w:val="bullet"/>
      <w:pStyle w:val="ListBullet3"/>
      <w:lvlText w:val="ú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color w:val="28B5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34BD4"/>
    <w:multiLevelType w:val="multilevel"/>
    <w:tmpl w:val="709A1F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8B500C"/>
    <w:multiLevelType w:val="multilevel"/>
    <w:tmpl w:val="6264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EB7BAB"/>
    <w:multiLevelType w:val="hybridMultilevel"/>
    <w:tmpl w:val="5566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D04F1"/>
    <w:multiLevelType w:val="hybridMultilevel"/>
    <w:tmpl w:val="7154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80485"/>
    <w:multiLevelType w:val="multilevel"/>
    <w:tmpl w:val="DF7E985E"/>
    <w:styleLink w:val="CurrentList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8B57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3562C"/>
    <w:multiLevelType w:val="hybridMultilevel"/>
    <w:tmpl w:val="17101D1E"/>
    <w:lvl w:ilvl="0" w:tplc="870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6A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47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28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87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8C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CE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A1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33660"/>
    <w:multiLevelType w:val="hybridMultilevel"/>
    <w:tmpl w:val="9E08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00AE7"/>
    <w:multiLevelType w:val="multilevel"/>
    <w:tmpl w:val="0060C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83E49"/>
    <w:multiLevelType w:val="multilevel"/>
    <w:tmpl w:val="64265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7"/>
  </w:num>
  <w:num w:numId="13">
    <w:abstractNumId w:val="16"/>
  </w:num>
  <w:num w:numId="14">
    <w:abstractNumId w:val="15"/>
  </w:num>
  <w:num w:numId="15">
    <w:abstractNumId w:val="18"/>
  </w:num>
  <w:num w:numId="16">
    <w:abstractNumId w:val="14"/>
  </w:num>
  <w:num w:numId="17">
    <w:abstractNumId w:val="20"/>
  </w:num>
  <w:num w:numId="18">
    <w:abstractNumId w:val="21"/>
  </w:num>
  <w:num w:numId="19">
    <w:abstractNumId w:val="11"/>
  </w:num>
  <w:num w:numId="20">
    <w:abstractNumId w:val="1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1"/>
    <w:rsid w:val="00050C97"/>
    <w:rsid w:val="00056E5A"/>
    <w:rsid w:val="0006561E"/>
    <w:rsid w:val="0008582B"/>
    <w:rsid w:val="000A3CF4"/>
    <w:rsid w:val="000C480D"/>
    <w:rsid w:val="000F78EB"/>
    <w:rsid w:val="001421C5"/>
    <w:rsid w:val="0014290F"/>
    <w:rsid w:val="00163E49"/>
    <w:rsid w:val="001A0D21"/>
    <w:rsid w:val="001A5E9B"/>
    <w:rsid w:val="001F2A2B"/>
    <w:rsid w:val="002143A8"/>
    <w:rsid w:val="002325D7"/>
    <w:rsid w:val="002640B5"/>
    <w:rsid w:val="0029161C"/>
    <w:rsid w:val="003E6886"/>
    <w:rsid w:val="00532CEF"/>
    <w:rsid w:val="00664F51"/>
    <w:rsid w:val="00667BB6"/>
    <w:rsid w:val="006F038C"/>
    <w:rsid w:val="006F7D55"/>
    <w:rsid w:val="007038C4"/>
    <w:rsid w:val="00706A59"/>
    <w:rsid w:val="007358E6"/>
    <w:rsid w:val="00736594"/>
    <w:rsid w:val="00761D57"/>
    <w:rsid w:val="00797A5A"/>
    <w:rsid w:val="007E72BD"/>
    <w:rsid w:val="00853C0B"/>
    <w:rsid w:val="008B2CD6"/>
    <w:rsid w:val="008F4610"/>
    <w:rsid w:val="009015C7"/>
    <w:rsid w:val="00906993"/>
    <w:rsid w:val="0092261C"/>
    <w:rsid w:val="00927E78"/>
    <w:rsid w:val="00962CE6"/>
    <w:rsid w:val="00963F1C"/>
    <w:rsid w:val="00973A49"/>
    <w:rsid w:val="009D0450"/>
    <w:rsid w:val="009E119A"/>
    <w:rsid w:val="00A00DA9"/>
    <w:rsid w:val="00A651E9"/>
    <w:rsid w:val="00AA54E5"/>
    <w:rsid w:val="00AD5189"/>
    <w:rsid w:val="00B95A10"/>
    <w:rsid w:val="00B96F36"/>
    <w:rsid w:val="00BA3C9F"/>
    <w:rsid w:val="00BE1746"/>
    <w:rsid w:val="00C728DB"/>
    <w:rsid w:val="00D56100"/>
    <w:rsid w:val="00D56A91"/>
    <w:rsid w:val="00D7022A"/>
    <w:rsid w:val="00D97D48"/>
    <w:rsid w:val="00DC6BE0"/>
    <w:rsid w:val="00E23C63"/>
    <w:rsid w:val="00E665F6"/>
    <w:rsid w:val="00E70234"/>
    <w:rsid w:val="00E94EA2"/>
    <w:rsid w:val="00EA25D3"/>
    <w:rsid w:val="00F040BA"/>
    <w:rsid w:val="00F11CE2"/>
    <w:rsid w:val="00FB2D26"/>
    <w:rsid w:val="00FB5B7C"/>
    <w:rsid w:val="00FC6C6A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A531"/>
  <w14:defaultImageDpi w14:val="32767"/>
  <w15:chartTrackingRefBased/>
  <w15:docId w15:val="{8C4B3C7D-288B-0442-BEBB-7DEAE9EA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65F6"/>
    <w:pPr>
      <w:spacing w:after="24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D21"/>
    <w:pPr>
      <w:spacing w:after="120"/>
      <w:outlineLvl w:val="0"/>
    </w:pPr>
    <w:rPr>
      <w:color w:val="0190B0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D21"/>
    <w:pPr>
      <w:spacing w:after="120"/>
      <w:outlineLvl w:val="1"/>
    </w:pPr>
    <w:rPr>
      <w:b/>
      <w:bCs/>
      <w:caps/>
      <w:noProof/>
      <w:color w:val="0190B0" w:themeColor="accent1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65F6"/>
    <w:pPr>
      <w:ind w:left="720" w:hanging="720"/>
      <w:outlineLvl w:val="2"/>
    </w:pPr>
    <w:rPr>
      <w:cap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5F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quote-small">
    <w:name w:val="quote-small"/>
    <w:basedOn w:val="Normal"/>
    <w:qFormat/>
    <w:rsid w:val="00E23C63"/>
    <w:pPr>
      <w:autoSpaceDE w:val="0"/>
      <w:autoSpaceDN w:val="0"/>
      <w:adjustRightInd w:val="0"/>
      <w:spacing w:line="221" w:lineRule="atLeast"/>
    </w:pPr>
    <w:rPr>
      <w:rFonts w:ascii="Times New Roman" w:eastAsiaTheme="minorHAnsi" w:hAnsi="Times New Roman" w:cstheme="majorBidi"/>
      <w:color w:val="7030A0"/>
      <w:sz w:val="20"/>
      <w:lang w:val="fr-FR" w:eastAsia="en-US"/>
    </w:rPr>
  </w:style>
  <w:style w:type="paragraph" w:customStyle="1" w:styleId="quoteBIG">
    <w:name w:val="quote BIG"/>
    <w:basedOn w:val="Normal"/>
    <w:qFormat/>
    <w:rsid w:val="00E23C63"/>
    <w:pPr>
      <w:autoSpaceDE w:val="0"/>
      <w:autoSpaceDN w:val="0"/>
      <w:adjustRightInd w:val="0"/>
      <w:spacing w:line="271" w:lineRule="atLeast"/>
    </w:pPr>
    <w:rPr>
      <w:rFonts w:ascii="Times New Roman" w:eastAsiaTheme="minorHAnsi" w:hAnsi="Times New Roman" w:cstheme="majorBidi"/>
      <w:b/>
      <w:color w:val="7030A0"/>
      <w:sz w:val="32"/>
      <w:lang w:val="fr-FR" w:eastAsia="en-US"/>
    </w:rPr>
  </w:style>
  <w:style w:type="character" w:customStyle="1" w:styleId="lightital">
    <w:name w:val="light ital"/>
    <w:basedOn w:val="DefaultParagraphFont"/>
    <w:uiPriority w:val="1"/>
    <w:qFormat/>
    <w:rsid w:val="00FC6C6A"/>
    <w:rPr>
      <w:rFonts w:cs="Times New Roman"/>
      <w:i/>
      <w:iCs/>
      <w:color w:val="000000"/>
      <w:szCs w:val="24"/>
    </w:rPr>
  </w:style>
  <w:style w:type="character" w:customStyle="1" w:styleId="Medium">
    <w:name w:val="Medium"/>
    <w:basedOn w:val="DefaultParagraphFont"/>
    <w:uiPriority w:val="1"/>
    <w:qFormat/>
    <w:rsid w:val="00FC6C6A"/>
    <w:rPr>
      <w:b/>
    </w:rPr>
  </w:style>
  <w:style w:type="paragraph" w:customStyle="1" w:styleId="Modulenumber">
    <w:name w:val="Module number"/>
    <w:basedOn w:val="Normal"/>
    <w:qFormat/>
    <w:rsid w:val="001A0D21"/>
    <w:pPr>
      <w:spacing w:after="0" w:line="240" w:lineRule="auto"/>
    </w:pPr>
    <w:rPr>
      <w:b/>
      <w:bCs/>
      <w:color w:val="0190B0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A0D21"/>
    <w:rPr>
      <w:rFonts w:ascii="Arial" w:hAnsi="Arial" w:cs="Arial"/>
      <w:color w:val="0190B0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0D21"/>
    <w:rPr>
      <w:rFonts w:ascii="Arial" w:hAnsi="Arial" w:cs="Arial"/>
      <w:b/>
      <w:bCs/>
      <w:caps/>
      <w:noProof/>
      <w:color w:val="0190B0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65F6"/>
    <w:rPr>
      <w:rFonts w:ascii="Arial" w:hAnsi="Arial" w:cs="Arial"/>
      <w:b/>
      <w:bCs/>
      <w:noProof/>
      <w:color w:val="0491B1"/>
    </w:rPr>
  </w:style>
  <w:style w:type="paragraph" w:styleId="ListParagraph">
    <w:name w:val="List Paragraph"/>
    <w:basedOn w:val="Normal"/>
    <w:uiPriority w:val="34"/>
    <w:qFormat/>
    <w:rsid w:val="007038C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A0D21"/>
    <w:pPr>
      <w:numPr>
        <w:numId w:val="10"/>
      </w:numPr>
      <w:spacing w:after="120"/>
    </w:pPr>
  </w:style>
  <w:style w:type="paragraph" w:styleId="ListBullet2">
    <w:name w:val="List Bullet 2"/>
    <w:basedOn w:val="Normal"/>
    <w:uiPriority w:val="99"/>
    <w:unhideWhenUsed/>
    <w:rsid w:val="00E665F6"/>
    <w:pPr>
      <w:numPr>
        <w:numId w:val="9"/>
      </w:numPr>
      <w:spacing w:after="120"/>
      <w:ind w:left="547"/>
      <w:contextualSpacing/>
    </w:pPr>
  </w:style>
  <w:style w:type="paragraph" w:styleId="ListNumber">
    <w:name w:val="List Number"/>
    <w:basedOn w:val="Normal"/>
    <w:uiPriority w:val="99"/>
    <w:unhideWhenUsed/>
    <w:rsid w:val="001A0D21"/>
    <w:pPr>
      <w:numPr>
        <w:numId w:val="5"/>
      </w:numPr>
      <w:spacing w:after="120"/>
    </w:pPr>
  </w:style>
  <w:style w:type="paragraph" w:styleId="ListNumber2">
    <w:name w:val="List Number 2"/>
    <w:basedOn w:val="Normal"/>
    <w:uiPriority w:val="99"/>
    <w:unhideWhenUsed/>
    <w:rsid w:val="00E665F6"/>
    <w:pPr>
      <w:numPr>
        <w:numId w:val="4"/>
      </w:numPr>
      <w:spacing w:after="1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665F6"/>
  </w:style>
  <w:style w:type="character" w:styleId="Strong">
    <w:name w:val="Strong"/>
    <w:basedOn w:val="DefaultParagraphFont"/>
    <w:uiPriority w:val="22"/>
    <w:qFormat/>
    <w:rsid w:val="0014290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73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49"/>
  </w:style>
  <w:style w:type="paragraph" w:styleId="ListBullet3">
    <w:name w:val="List Bullet 3"/>
    <w:basedOn w:val="ListBullet2"/>
    <w:uiPriority w:val="99"/>
    <w:unhideWhenUsed/>
    <w:rsid w:val="0014290F"/>
    <w:pPr>
      <w:numPr>
        <w:numId w:val="11"/>
      </w:numPr>
      <w:tabs>
        <w:tab w:val="clear" w:pos="720"/>
        <w:tab w:val="num" w:pos="900"/>
      </w:tabs>
      <w:ind w:left="900"/>
    </w:pPr>
  </w:style>
  <w:style w:type="character" w:styleId="Hyperlink">
    <w:name w:val="Hyperlink"/>
    <w:basedOn w:val="DefaultParagraphFont"/>
    <w:uiPriority w:val="99"/>
    <w:unhideWhenUsed/>
    <w:rsid w:val="00E665F6"/>
    <w:rPr>
      <w:color w:val="0491B1"/>
      <w:u w:val="single"/>
    </w:rPr>
  </w:style>
  <w:style w:type="character" w:styleId="Emphasis">
    <w:name w:val="Emphasis"/>
    <w:basedOn w:val="DefaultParagraphFont"/>
    <w:uiPriority w:val="20"/>
    <w:qFormat/>
    <w:rsid w:val="009015C7"/>
    <w:rPr>
      <w:i/>
      <w:iCs/>
    </w:rPr>
  </w:style>
  <w:style w:type="character" w:styleId="SmartLink">
    <w:name w:val="Smart Link"/>
    <w:basedOn w:val="DefaultParagraphFont"/>
    <w:uiPriority w:val="99"/>
    <w:unhideWhenUsed/>
    <w:rsid w:val="0006561E"/>
    <w:rPr>
      <w:color w:val="0491B1"/>
      <w:u w:val="single"/>
      <w:shd w:val="clear" w:color="auto" w:fill="F3F2F1"/>
    </w:rPr>
  </w:style>
  <w:style w:type="paragraph" w:customStyle="1" w:styleId="Smalltext">
    <w:name w:val="Small text"/>
    <w:basedOn w:val="Normal"/>
    <w:qFormat/>
    <w:rsid w:val="00EA25D3"/>
    <w:pPr>
      <w:spacing w:after="120" w:line="300" w:lineRule="auto"/>
    </w:pPr>
    <w:rPr>
      <w:color w:val="000000" w:themeColor="text1"/>
      <w:sz w:val="21"/>
      <w:szCs w:val="21"/>
    </w:rPr>
  </w:style>
  <w:style w:type="numbering" w:customStyle="1" w:styleId="CurrentList1">
    <w:name w:val="Current List1"/>
    <w:uiPriority w:val="99"/>
    <w:rsid w:val="0014290F"/>
    <w:pPr>
      <w:numPr>
        <w:numId w:val="12"/>
      </w:numPr>
    </w:pPr>
  </w:style>
  <w:style w:type="paragraph" w:styleId="NormalWeb">
    <w:name w:val="Normal (Web)"/>
    <w:basedOn w:val="Normal"/>
    <w:uiPriority w:val="99"/>
    <w:semiHidden/>
    <w:unhideWhenUsed/>
    <w:rsid w:val="0096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06A59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Cs w:val="26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06A59"/>
    <w:rPr>
      <w:rFonts w:ascii="Book Antiqua" w:eastAsia="Book Antiqua" w:hAnsi="Book Antiqua" w:cs="Book Antiqua"/>
      <w:szCs w:val="26"/>
      <w:lang w:eastAsia="en-US" w:bidi="en-US"/>
    </w:rPr>
  </w:style>
  <w:style w:type="table" w:styleId="TableGrid">
    <w:name w:val="Table Grid"/>
    <w:basedOn w:val="TableNormal"/>
    <w:uiPriority w:val="39"/>
    <w:rsid w:val="00706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F7D5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1421C5"/>
  </w:style>
  <w:style w:type="character" w:customStyle="1" w:styleId="eop">
    <w:name w:val="eop"/>
    <w:basedOn w:val="DefaultParagraphFont"/>
    <w:rsid w:val="0014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Beginning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190B0"/>
      </a:accent1>
      <a:accent2>
        <a:srgbClr val="309F68"/>
      </a:accent2>
      <a:accent3>
        <a:srgbClr val="12385B"/>
      </a:accent3>
      <a:accent4>
        <a:srgbClr val="65AFBC"/>
      </a:accent4>
      <a:accent5>
        <a:srgbClr val="C39FDF"/>
      </a:accent5>
      <a:accent6>
        <a:srgbClr val="ADC066"/>
      </a:accent6>
      <a:hlink>
        <a:srgbClr val="0190B0"/>
      </a:hlink>
      <a:folHlink>
        <a:srgbClr val="AA4C6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DE9EF"/>
        </a:solidFill>
        <a:ln>
          <a:noFill/>
        </a:ln>
      </a:spPr>
      <a:bodyPr tIns="91440" bIns="9144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2497C45E66940BD99FCA899D312E1" ma:contentTypeVersion="12" ma:contentTypeDescription="Create a new document." ma:contentTypeScope="" ma:versionID="3924ca6b72a8ad1f257235a1fd8bd583">
  <xsd:schema xmlns:xsd="http://www.w3.org/2001/XMLSchema" xmlns:xs="http://www.w3.org/2001/XMLSchema" xmlns:p="http://schemas.microsoft.com/office/2006/metadata/properties" xmlns:ns2="0f6b0d94-23e7-4b20-97ee-bd202fcde422" xmlns:ns3="060aa63b-fda6-4b93-9758-74485e45d069" targetNamespace="http://schemas.microsoft.com/office/2006/metadata/properties" ma:root="true" ma:fieldsID="adfc007ab5791b4bd1f672722f2fa0ec" ns2:_="" ns3:_="">
    <xsd:import namespace="0f6b0d94-23e7-4b20-97ee-bd202fcde422"/>
    <xsd:import namespace="060aa63b-fda6-4b93-9758-74485e45d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b0d94-23e7-4b20-97ee-bd202fcd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aa63b-fda6-4b93-9758-74485e45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03E40-ED25-4D7D-8AAE-4473C663D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b0d94-23e7-4b20-97ee-bd202fcde422"/>
    <ds:schemaRef ds:uri="060aa63b-fda6-4b93-9758-74485e45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2681B-B762-4025-A25B-66A87E729B7B}">
  <ds:schemaRefs>
    <ds:schemaRef ds:uri="http://purl.org/dc/dcmitype/"/>
    <ds:schemaRef ds:uri="0f6b0d94-23e7-4b20-97ee-bd202fcde42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60aa63b-fda6-4b93-9758-74485e45d06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DADF6B-9293-4BBA-99F2-176B9D497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Beginnings Discussion Guide: Healthy Coping Strategies Worksheet</dc:title>
  <dc:subject>diabetes, education</dc:subject>
  <dc:creator>Kay Garcia</dc:creator>
  <cp:keywords>diabetes, new beginnings, discussion guide</cp:keywords>
  <dc:description/>
  <cp:lastModifiedBy>Barber, Karley (CDC/DDNID/NCCDPHP/OSH) (CTR)</cp:lastModifiedBy>
  <cp:revision>7</cp:revision>
  <dcterms:created xsi:type="dcterms:W3CDTF">2022-02-18T16:37:00Z</dcterms:created>
  <dcterms:modified xsi:type="dcterms:W3CDTF">2022-05-24T15:46:00Z</dcterms:modified>
  <cp:category>diabetes, new beginnings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0x0101006122497C45E66940BD99FCA899D312E1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2022-05-24T15:46:59Z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65187774-a2e0-49fa-a6ea-1253f2e5b2f1</vt:lpwstr>
  </property>
  <property fmtid="{D5CDD505-2E9C-101B-9397-08002B2CF9AE}" pid="9" name="MSIP_Label_8af03ff0-41c5-4c41-b55e-fabb8fae94be_ContentBits">
    <vt:lpwstr>0</vt:lpwstr>
  </property>
</Properties>
</file>