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3899" w14:textId="77777777" w:rsidR="008D0C02" w:rsidRPr="00587564" w:rsidRDefault="008D0C02" w:rsidP="008D0C02">
      <w:pPr>
        <w:spacing w:after="0" w:line="240" w:lineRule="auto"/>
        <w:jc w:val="center"/>
        <w:rPr>
          <w:rFonts w:ascii="Arial" w:eastAsia="DengXian" w:hAnsi="Arial" w:cs="Arial"/>
          <w:b/>
          <w:iCs/>
          <w:color w:val="0F175C"/>
          <w:kern w:val="2"/>
          <w:sz w:val="36"/>
          <w:szCs w:val="36"/>
          <w:lang w:eastAsia="zh-CN"/>
          <w14:ligatures w14:val="standardContextual"/>
        </w:rPr>
      </w:pPr>
      <w:r w:rsidRPr="00587564">
        <w:rPr>
          <w:rFonts w:ascii="Arial" w:eastAsia="DengXian" w:hAnsi="Arial" w:cs="Arial"/>
          <w:b/>
          <w:iCs/>
          <w:noProof/>
          <w:color w:val="0F175C"/>
          <w:kern w:val="2"/>
          <w:sz w:val="36"/>
          <w:szCs w:val="36"/>
          <w:lang w:eastAsia="zh-CN"/>
          <w14:ligatures w14:val="standardContextual"/>
        </w:rPr>
        <w:drawing>
          <wp:inline distT="0" distB="0" distL="0" distR="0" wp14:anchorId="4A089581" wp14:editId="73E83D0E">
            <wp:extent cx="2603634" cy="764110"/>
            <wp:effectExtent l="0" t="0" r="0" b="0"/>
            <wp:docPr id="1402117826" name="Picture 1" descr="Impact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17826" name="Picture 1" descr="Impact Wellbe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3634" cy="764110"/>
                    </a:xfrm>
                    <a:prstGeom prst="rect">
                      <a:avLst/>
                    </a:prstGeom>
                  </pic:spPr>
                </pic:pic>
              </a:graphicData>
            </a:graphic>
          </wp:inline>
        </w:drawing>
      </w:r>
    </w:p>
    <w:p w14:paraId="267A195B" w14:textId="51D69A1F" w:rsidR="008D0C02" w:rsidRPr="00587564" w:rsidRDefault="008D0C02" w:rsidP="008D0C02">
      <w:pPr>
        <w:spacing w:before="240" w:line="240" w:lineRule="auto"/>
        <w:jc w:val="center"/>
        <w:rPr>
          <w:rFonts w:ascii="Arial" w:eastAsia="DengXian" w:hAnsi="Arial" w:cs="Arial"/>
          <w:b/>
          <w:iCs/>
          <w:color w:val="0F175C"/>
          <w:kern w:val="2"/>
          <w:sz w:val="36"/>
          <w:szCs w:val="36"/>
          <w:lang w:eastAsia="zh-CN"/>
          <w14:ligatures w14:val="standardContextual"/>
        </w:rPr>
      </w:pPr>
      <w:r w:rsidRPr="00587564">
        <w:rPr>
          <w:rFonts w:ascii="Arial" w:eastAsia="DengXian" w:hAnsi="Arial" w:cs="Arial"/>
          <w:b/>
          <w:iCs/>
          <w:color w:val="0F175C"/>
          <w:kern w:val="2"/>
          <w:sz w:val="36"/>
          <w:szCs w:val="36"/>
          <w:lang w:eastAsia="zh-CN"/>
          <w14:ligatures w14:val="standardContextual"/>
        </w:rPr>
        <w:t>Sample Meeting Slide Content</w:t>
      </w:r>
    </w:p>
    <w:p w14:paraId="352B6E62" w14:textId="77777777" w:rsidR="008D0C02" w:rsidRPr="00587564" w:rsidRDefault="008D0C02" w:rsidP="008D0C02">
      <w:pPr>
        <w:spacing w:after="0" w:line="240" w:lineRule="auto"/>
        <w:jc w:val="center"/>
        <w:rPr>
          <w:rFonts w:ascii="Arial" w:eastAsia="DengXian" w:hAnsi="Arial" w:cs="Arial"/>
          <w:b/>
          <w:kern w:val="2"/>
          <w:lang w:eastAsia="zh-CN"/>
          <w14:ligatures w14:val="standardContextual"/>
        </w:rPr>
      </w:pPr>
    </w:p>
    <w:p w14:paraId="5E367387" w14:textId="2B0FAA55" w:rsidR="008D0C02" w:rsidRPr="00587564" w:rsidRDefault="008D0C02" w:rsidP="008D0C02">
      <w:pPr>
        <w:spacing w:after="0" w:line="240" w:lineRule="auto"/>
        <w:rPr>
          <w:rFonts w:ascii="Arial" w:eastAsia="Arial" w:hAnsi="Arial" w:cs="Arial"/>
          <w:b/>
          <w:bCs/>
          <w:color w:val="0F175C"/>
          <w:kern w:val="2"/>
          <w:sz w:val="28"/>
          <w:szCs w:val="28"/>
          <w:lang w:eastAsia="zh-CN"/>
          <w14:ligatures w14:val="standardContextual"/>
        </w:rPr>
      </w:pPr>
      <w:r w:rsidRPr="00587564">
        <w:rPr>
          <w:rFonts w:ascii="Arial" w:eastAsia="Arial" w:hAnsi="Arial" w:cs="Arial"/>
          <w:b/>
          <w:bCs/>
          <w:color w:val="0F175C"/>
          <w:kern w:val="2"/>
          <w:sz w:val="28"/>
          <w:szCs w:val="28"/>
          <w:lang w:eastAsia="zh-CN"/>
          <w14:ligatures w14:val="standardContextual"/>
        </w:rPr>
        <w:t xml:space="preserve">How to </w:t>
      </w:r>
      <w:r w:rsidR="00D6446D" w:rsidRPr="00587564">
        <w:rPr>
          <w:rFonts w:ascii="Arial" w:eastAsia="Arial" w:hAnsi="Arial" w:cs="Arial"/>
          <w:b/>
          <w:bCs/>
          <w:color w:val="0F175C"/>
          <w:kern w:val="2"/>
          <w:sz w:val="28"/>
          <w:szCs w:val="28"/>
          <w:lang w:eastAsia="zh-CN"/>
          <w14:ligatures w14:val="standardContextual"/>
        </w:rPr>
        <w:t xml:space="preserve">use </w:t>
      </w:r>
      <w:r w:rsidR="00D6446D">
        <w:rPr>
          <w:rFonts w:ascii="Arial" w:eastAsia="Arial" w:hAnsi="Arial" w:cs="Arial"/>
          <w:b/>
          <w:bCs/>
          <w:color w:val="0F175C"/>
          <w:kern w:val="2"/>
          <w:sz w:val="28"/>
          <w:szCs w:val="28"/>
          <w:lang w:eastAsia="zh-CN"/>
          <w14:ligatures w14:val="standardContextual"/>
        </w:rPr>
        <w:t>this</w:t>
      </w:r>
      <w:r w:rsidR="00D6446D" w:rsidRPr="00587564">
        <w:rPr>
          <w:rFonts w:ascii="Arial" w:eastAsia="Arial" w:hAnsi="Arial" w:cs="Arial"/>
          <w:b/>
          <w:bCs/>
          <w:color w:val="0F175C"/>
          <w:kern w:val="2"/>
          <w:sz w:val="28"/>
          <w:szCs w:val="28"/>
          <w:lang w:eastAsia="zh-CN"/>
          <w14:ligatures w14:val="standardContextual"/>
        </w:rPr>
        <w:t xml:space="preserve"> </w:t>
      </w:r>
      <w:r w:rsidR="00B25A01">
        <w:rPr>
          <w:rFonts w:ascii="Arial" w:eastAsia="Arial" w:hAnsi="Arial" w:cs="Arial"/>
          <w:b/>
          <w:bCs/>
          <w:color w:val="0F175C"/>
          <w:kern w:val="2"/>
          <w:sz w:val="28"/>
          <w:szCs w:val="28"/>
          <w:lang w:eastAsia="zh-CN"/>
          <w14:ligatures w14:val="standardContextual"/>
        </w:rPr>
        <w:t>meeting</w:t>
      </w:r>
      <w:r w:rsidR="00D6446D" w:rsidRPr="00587564">
        <w:rPr>
          <w:rFonts w:ascii="Arial" w:eastAsia="Arial" w:hAnsi="Arial" w:cs="Arial"/>
          <w:b/>
          <w:bCs/>
          <w:color w:val="0F175C"/>
          <w:kern w:val="2"/>
          <w:sz w:val="28"/>
          <w:szCs w:val="28"/>
          <w:lang w:eastAsia="zh-CN"/>
          <w14:ligatures w14:val="standardContextual"/>
        </w:rPr>
        <w:t xml:space="preserve"> </w:t>
      </w:r>
      <w:r w:rsidR="00D6446D">
        <w:rPr>
          <w:rFonts w:ascii="Arial" w:eastAsia="Arial" w:hAnsi="Arial" w:cs="Arial"/>
          <w:b/>
          <w:bCs/>
          <w:color w:val="0F175C"/>
          <w:kern w:val="2"/>
          <w:sz w:val="28"/>
          <w:szCs w:val="28"/>
          <w:lang w:eastAsia="zh-CN"/>
          <w14:ligatures w14:val="standardContextual"/>
        </w:rPr>
        <w:t>slide content</w:t>
      </w:r>
      <w:r w:rsidRPr="00587564">
        <w:rPr>
          <w:rFonts w:ascii="Arial" w:eastAsia="Arial" w:hAnsi="Arial" w:cs="Arial"/>
          <w:b/>
          <w:bCs/>
          <w:color w:val="0F175C"/>
          <w:kern w:val="2"/>
          <w:sz w:val="28"/>
          <w:szCs w:val="28"/>
          <w:lang w:eastAsia="zh-CN"/>
          <w14:ligatures w14:val="standardContextual"/>
        </w:rPr>
        <w:t>:</w:t>
      </w:r>
    </w:p>
    <w:p w14:paraId="67117409" w14:textId="77777777" w:rsidR="00B25A01" w:rsidRPr="00A90ABC" w:rsidRDefault="00B25A01" w:rsidP="00B25A01">
      <w:pPr>
        <w:pStyle w:val="NormalWeb"/>
        <w:numPr>
          <w:ilvl w:val="0"/>
          <w:numId w:val="3"/>
        </w:numPr>
        <w:spacing w:before="0" w:beforeAutospacing="0" w:line="259" w:lineRule="auto"/>
        <w:contextualSpacing/>
        <w:rPr>
          <w:rFonts w:ascii="Arial" w:hAnsi="Arial" w:cs="Arial"/>
          <w:sz w:val="22"/>
          <w:szCs w:val="22"/>
        </w:rPr>
      </w:pPr>
      <w:r w:rsidRPr="00A90ABC">
        <w:rPr>
          <w:rFonts w:ascii="Arial" w:hAnsi="Arial" w:cs="Arial"/>
          <w:sz w:val="22"/>
          <w:szCs w:val="22"/>
        </w:rPr>
        <w:t xml:space="preserve">Adapt and use the following slide content to present your Professional Wellbeing Team’s progress updates to your workforce. </w:t>
      </w:r>
    </w:p>
    <w:p w14:paraId="239D7E39" w14:textId="77777777" w:rsidR="00B25A01" w:rsidRPr="00A90ABC" w:rsidRDefault="00B25A01" w:rsidP="00B25A01">
      <w:pPr>
        <w:pStyle w:val="NormalWeb"/>
        <w:numPr>
          <w:ilvl w:val="1"/>
          <w:numId w:val="3"/>
        </w:numPr>
        <w:spacing w:line="259" w:lineRule="auto"/>
        <w:contextualSpacing/>
        <w:rPr>
          <w:rFonts w:ascii="Arial" w:hAnsi="Arial" w:cs="Arial"/>
          <w:sz w:val="22"/>
          <w:szCs w:val="22"/>
        </w:rPr>
      </w:pPr>
      <w:r w:rsidRPr="00A90ABC">
        <w:rPr>
          <w:rFonts w:ascii="Arial" w:hAnsi="Arial" w:cs="Arial"/>
          <w:sz w:val="22"/>
          <w:szCs w:val="22"/>
        </w:rPr>
        <w:t>Include this information in your hospital’s existing materials or adapt this content as talking points for meetings.</w:t>
      </w:r>
    </w:p>
    <w:p w14:paraId="1A994644" w14:textId="0E398F48" w:rsidR="008D0C02" w:rsidRPr="00B25A01" w:rsidRDefault="00B25A01" w:rsidP="008D0C02">
      <w:pPr>
        <w:pStyle w:val="NormalWeb"/>
        <w:numPr>
          <w:ilvl w:val="0"/>
          <w:numId w:val="3"/>
        </w:numPr>
        <w:spacing w:line="259" w:lineRule="auto"/>
        <w:contextualSpacing/>
        <w:rPr>
          <w:rFonts w:ascii="Arial" w:hAnsi="Arial" w:cs="Arial"/>
          <w:sz w:val="22"/>
          <w:szCs w:val="22"/>
        </w:rPr>
      </w:pPr>
      <w:r w:rsidRPr="00A90ABC">
        <w:rPr>
          <w:rFonts w:ascii="Arial" w:hAnsi="Arial" w:cs="Arial"/>
          <w:sz w:val="22"/>
          <w:szCs w:val="22"/>
        </w:rPr>
        <w:t xml:space="preserve">Plan to present this information during Grand Rounds, department meetings, nursing council meetings, or other opportunities when healthcare workers come together at </w:t>
      </w:r>
      <w:r>
        <w:rPr>
          <w:rFonts w:ascii="Arial" w:hAnsi="Arial" w:cs="Arial"/>
          <w:sz w:val="22"/>
          <w:szCs w:val="22"/>
        </w:rPr>
        <w:br/>
      </w:r>
      <w:r w:rsidRPr="00A90ABC">
        <w:rPr>
          <w:rFonts w:ascii="Arial" w:hAnsi="Arial" w:cs="Arial"/>
          <w:sz w:val="22"/>
          <w:szCs w:val="22"/>
        </w:rPr>
        <w:t>your hospital.</w:t>
      </w:r>
    </w:p>
    <w:p w14:paraId="73AA5D8A" w14:textId="3CB158E6" w:rsidR="00B25A01" w:rsidRPr="00587564" w:rsidRDefault="00B25A01" w:rsidP="00B25A01">
      <w:pPr>
        <w:contextualSpacing/>
        <w:rPr>
          <w:rFonts w:ascii="Arial" w:hAnsi="Arial" w:cs="Arial"/>
          <w:b/>
          <w:color w:val="0F175C"/>
        </w:rPr>
      </w:pPr>
      <w:r w:rsidRPr="00587564">
        <w:rPr>
          <w:rFonts w:ascii="Arial" w:hAnsi="Arial" w:cs="Arial"/>
          <w:b/>
          <w:bCs/>
          <w:color w:val="0F175C"/>
        </w:rPr>
        <w:t xml:space="preserve">Sample Meeting Slide: </w:t>
      </w:r>
      <w:r>
        <w:rPr>
          <w:rFonts w:ascii="Arial" w:hAnsi="Arial" w:cs="Arial"/>
          <w:b/>
          <w:color w:val="0F175C" w:themeColor="accent1"/>
        </w:rPr>
        <w:t>Introducing Our Professional Wellbeing Team</w:t>
      </w:r>
    </w:p>
    <w:p w14:paraId="191177DE" w14:textId="61C3905F" w:rsidR="00B25A01" w:rsidRPr="00587564" w:rsidRDefault="00B25A01" w:rsidP="00B25A01">
      <w:pPr>
        <w:spacing w:before="240"/>
        <w:rPr>
          <w:rFonts w:ascii="Arial" w:hAnsi="Arial" w:cs="Arial"/>
          <w:i/>
          <w:iCs/>
          <w:sz w:val="21"/>
          <w:szCs w:val="21"/>
        </w:rPr>
      </w:pPr>
      <w:r w:rsidRPr="00587564">
        <w:rPr>
          <w:rFonts w:ascii="Arial" w:hAnsi="Arial" w:cs="Arial"/>
          <w:b/>
          <w:bCs/>
          <w:i/>
          <w:iCs/>
          <w:color w:val="0F175C"/>
          <w:sz w:val="21"/>
          <w:szCs w:val="21"/>
        </w:rPr>
        <w:t>Suggested Timing:</w:t>
      </w:r>
      <w:r w:rsidRPr="00587564">
        <w:rPr>
          <w:rFonts w:ascii="Arial" w:hAnsi="Arial" w:cs="Arial"/>
          <w:i/>
          <w:iCs/>
          <w:color w:val="0F175C"/>
          <w:sz w:val="21"/>
          <w:szCs w:val="21"/>
        </w:rPr>
        <w:t xml:space="preserve"> </w:t>
      </w:r>
      <w:r w:rsidRPr="00587564">
        <w:rPr>
          <w:rFonts w:ascii="Arial" w:hAnsi="Arial" w:cs="Arial"/>
          <w:i/>
          <w:iCs/>
          <w:sz w:val="21"/>
          <w:szCs w:val="21"/>
        </w:rPr>
        <w:t xml:space="preserve">One </w:t>
      </w:r>
      <w:r>
        <w:rPr>
          <w:rFonts w:ascii="Arial" w:hAnsi="Arial" w:cs="Arial"/>
          <w:i/>
          <w:iCs/>
          <w:sz w:val="21"/>
          <w:szCs w:val="21"/>
        </w:rPr>
        <w:t>month after creating your Professional Wellbeing Team.</w:t>
      </w:r>
    </w:p>
    <w:p w14:paraId="6FBBC41A" w14:textId="77777777" w:rsidR="008D0C02" w:rsidRPr="00587564" w:rsidRDefault="008D0C02" w:rsidP="00B25A01">
      <w:pPr>
        <w:ind w:left="720"/>
        <w:rPr>
          <w:rFonts w:ascii="Arial" w:hAnsi="Arial" w:cs="Arial"/>
          <w:b/>
          <w:i/>
          <w:color w:val="0F175C"/>
          <w:sz w:val="21"/>
          <w:szCs w:val="21"/>
        </w:rPr>
      </w:pPr>
      <w:r w:rsidRPr="00587564">
        <w:rPr>
          <w:rFonts w:ascii="Arial" w:hAnsi="Arial" w:cs="Arial"/>
          <w:b/>
          <w:bCs/>
          <w:i/>
          <w:iCs/>
          <w:color w:val="0F175C"/>
          <w:sz w:val="21"/>
          <w:szCs w:val="21"/>
        </w:rPr>
        <w:t xml:space="preserve">Slide Title: Introducing Our Professional Wellbeing Team </w:t>
      </w:r>
    </w:p>
    <w:p w14:paraId="6463F715" w14:textId="77777777" w:rsidR="00B25A01" w:rsidRPr="00A90ABC" w:rsidRDefault="00B25A01" w:rsidP="00B25A01">
      <w:pPr>
        <w:ind w:left="720"/>
        <w:rPr>
          <w:rFonts w:ascii="Arial" w:eastAsia="Arial" w:hAnsi="Arial" w:cs="Arial"/>
        </w:rPr>
      </w:pPr>
      <w:r w:rsidRPr="00A90ABC">
        <w:rPr>
          <w:rFonts w:ascii="Arial" w:eastAsia="Arial" w:hAnsi="Arial" w:cs="Arial"/>
        </w:rPr>
        <w:t xml:space="preserve">This new multidisciplinary group of representatives from across our organization will focus on reducing burnout and promoting the professional wellbeing of our workforce through operational changes over the next six months. </w:t>
      </w:r>
    </w:p>
    <w:p w14:paraId="6A0AD01F" w14:textId="77777777" w:rsidR="00B25A01" w:rsidRPr="00A90ABC" w:rsidRDefault="00B25A01" w:rsidP="00B25A01">
      <w:pPr>
        <w:pStyle w:val="NormalWeb"/>
        <w:shd w:val="clear" w:color="auto" w:fill="FFFFFF"/>
        <w:ind w:left="720"/>
        <w:contextualSpacing/>
        <w:rPr>
          <w:rFonts w:ascii="Arial" w:hAnsi="Arial" w:cs="Arial"/>
          <w:b/>
          <w:bCs/>
          <w:sz w:val="22"/>
          <w:szCs w:val="22"/>
          <w:u w:val="single"/>
        </w:rPr>
      </w:pPr>
      <w:r w:rsidRPr="00A90ABC">
        <w:rPr>
          <w:rFonts w:ascii="Arial" w:eastAsia="Arial" w:hAnsi="Arial" w:cs="Arial"/>
          <w:i/>
          <w:sz w:val="22"/>
          <w:szCs w:val="22"/>
          <w:u w:val="single"/>
        </w:rPr>
        <w:t>[Placeholders to include photos/headshots of the Professional Wellbeing Team leaders]</w:t>
      </w:r>
    </w:p>
    <w:p w14:paraId="2874F80C" w14:textId="77777777" w:rsidR="008D0C02" w:rsidRPr="00587564" w:rsidRDefault="008D0C02" w:rsidP="008D0C02">
      <w:pPr>
        <w:pStyle w:val="NormalWeb"/>
        <w:shd w:val="clear" w:color="auto" w:fill="FFFFFF"/>
        <w:contextualSpacing/>
        <w:rPr>
          <w:rFonts w:ascii="Arial" w:hAnsi="Arial" w:cs="Arial"/>
          <w:b/>
          <w:bCs/>
          <w:sz w:val="21"/>
          <w:szCs w:val="21"/>
        </w:rPr>
      </w:pPr>
    </w:p>
    <w:p w14:paraId="2A5CA087" w14:textId="40C3A271" w:rsidR="008D0C02" w:rsidRPr="00587564" w:rsidRDefault="008D0C02" w:rsidP="008D0C02">
      <w:pPr>
        <w:contextualSpacing/>
        <w:rPr>
          <w:rFonts w:ascii="Arial" w:hAnsi="Arial" w:cs="Arial"/>
          <w:b/>
          <w:color w:val="0F175C"/>
        </w:rPr>
      </w:pPr>
      <w:r w:rsidRPr="00587564">
        <w:rPr>
          <w:rFonts w:ascii="Arial" w:hAnsi="Arial" w:cs="Arial"/>
          <w:b/>
          <w:bCs/>
          <w:color w:val="0F175C"/>
        </w:rPr>
        <w:t xml:space="preserve">Sample Meeting Slide: </w:t>
      </w:r>
      <w:bookmarkStart w:id="0" w:name="_Hlk138165981"/>
      <w:r w:rsidR="00B25A01" w:rsidRPr="00B25A01">
        <w:rPr>
          <w:rFonts w:ascii="Arial" w:hAnsi="Arial" w:cs="Arial"/>
          <w:b/>
          <w:color w:val="0F175C" w:themeColor="accent1"/>
        </w:rPr>
        <w:t>We Changed Our Credentialing Application to Prioritize Wellbeing</w:t>
      </w:r>
    </w:p>
    <w:bookmarkEnd w:id="0"/>
    <w:p w14:paraId="3BADB3FD" w14:textId="12AE2C71" w:rsidR="008D0C02" w:rsidRPr="00587564" w:rsidRDefault="008D0C02" w:rsidP="00B25A01">
      <w:pPr>
        <w:spacing w:before="240"/>
        <w:rPr>
          <w:rFonts w:ascii="Arial" w:hAnsi="Arial" w:cs="Arial"/>
          <w:i/>
          <w:iCs/>
          <w:sz w:val="21"/>
          <w:szCs w:val="21"/>
        </w:rPr>
      </w:pPr>
      <w:r w:rsidRPr="00587564">
        <w:rPr>
          <w:rFonts w:ascii="Arial" w:hAnsi="Arial" w:cs="Arial"/>
          <w:b/>
          <w:bCs/>
          <w:i/>
          <w:iCs/>
          <w:color w:val="0F175C"/>
          <w:sz w:val="21"/>
          <w:szCs w:val="21"/>
        </w:rPr>
        <w:t>Suggested Timing:</w:t>
      </w:r>
      <w:r w:rsidRPr="00587564">
        <w:rPr>
          <w:rFonts w:ascii="Arial" w:hAnsi="Arial" w:cs="Arial"/>
          <w:i/>
          <w:iCs/>
          <w:color w:val="0F175C"/>
          <w:sz w:val="21"/>
          <w:szCs w:val="21"/>
        </w:rPr>
        <w:t xml:space="preserve"> </w:t>
      </w:r>
      <w:r w:rsidRPr="00587564">
        <w:rPr>
          <w:rFonts w:ascii="Arial" w:hAnsi="Arial" w:cs="Arial"/>
          <w:i/>
          <w:iCs/>
          <w:sz w:val="21"/>
          <w:szCs w:val="21"/>
        </w:rPr>
        <w:t>One week after announcing your Professional Wellbeing Team.</w:t>
      </w:r>
    </w:p>
    <w:p w14:paraId="42F6DB69" w14:textId="77777777" w:rsidR="00B25A01" w:rsidRDefault="008D0C02" w:rsidP="008D0C02">
      <w:pPr>
        <w:ind w:left="720"/>
        <w:rPr>
          <w:rFonts w:ascii="Arial" w:hAnsi="Arial" w:cs="Arial"/>
          <w:sz w:val="21"/>
          <w:szCs w:val="21"/>
        </w:rPr>
      </w:pPr>
      <w:r w:rsidRPr="00587564">
        <w:rPr>
          <w:rFonts w:ascii="Arial" w:hAnsi="Arial" w:cs="Arial"/>
          <w:b/>
          <w:bCs/>
          <w:i/>
          <w:iCs/>
          <w:color w:val="0F175C"/>
          <w:sz w:val="21"/>
          <w:szCs w:val="21"/>
        </w:rPr>
        <w:t xml:space="preserve">Slide Title: </w:t>
      </w:r>
      <w:r w:rsidR="00B25A01" w:rsidRPr="00B25A01">
        <w:rPr>
          <w:rFonts w:ascii="Arial" w:hAnsi="Arial" w:cs="Arial"/>
          <w:b/>
          <w:i/>
          <w:color w:val="0F175C" w:themeColor="accent1"/>
        </w:rPr>
        <w:t>We Changed Our Credentialing Application to Prioritize Wellbeing</w:t>
      </w:r>
      <w:r w:rsidR="00B25A01" w:rsidRPr="00B25A01">
        <w:rPr>
          <w:rFonts w:ascii="Arial" w:hAnsi="Arial" w:cs="Arial"/>
          <w:color w:val="0F175C" w:themeColor="accent1"/>
          <w:sz w:val="21"/>
          <w:szCs w:val="21"/>
        </w:rPr>
        <w:t xml:space="preserve"> </w:t>
      </w:r>
    </w:p>
    <w:p w14:paraId="4E4C52E8" w14:textId="417A5236" w:rsidR="00B25A01" w:rsidRPr="00A90ABC" w:rsidRDefault="00B25A01" w:rsidP="00B25A01">
      <w:pPr>
        <w:ind w:left="720"/>
        <w:rPr>
          <w:rFonts w:ascii="Arial" w:hAnsi="Arial" w:cs="Arial"/>
        </w:rPr>
      </w:pPr>
      <w:r w:rsidRPr="00A90ABC">
        <w:rPr>
          <w:rFonts w:ascii="Arial" w:hAnsi="Arial" w:cs="Arial"/>
        </w:rPr>
        <w:t xml:space="preserve">The Professional Wellbeing Team has partnered with other leaders and staff to update our credentialing application. Our updated </w:t>
      </w:r>
      <w:r w:rsidRPr="00A90ABC">
        <w:rPr>
          <w:rFonts w:ascii="Arial" w:hAnsi="Arial" w:cs="Arial"/>
          <w:b/>
        </w:rPr>
        <w:t>credentialing application questions are free from intrusive and stigmatizing language around mental health care and treatment.</w:t>
      </w:r>
    </w:p>
    <w:p w14:paraId="61157B86" w14:textId="77777777" w:rsidR="00B25A01" w:rsidRPr="00A90ABC" w:rsidRDefault="00B25A01" w:rsidP="00B25A01">
      <w:pPr>
        <w:pStyle w:val="ListParagraph"/>
        <w:numPr>
          <w:ilvl w:val="0"/>
          <w:numId w:val="11"/>
        </w:numPr>
        <w:ind w:left="1368"/>
        <w:rPr>
          <w:rFonts w:ascii="Arial" w:hAnsi="Arial" w:cs="Arial"/>
          <w:sz w:val="22"/>
          <w:szCs w:val="22"/>
        </w:rPr>
      </w:pPr>
      <w:r w:rsidRPr="00A90ABC">
        <w:rPr>
          <w:rFonts w:ascii="Arial" w:hAnsi="Arial" w:cs="Arial"/>
          <w:sz w:val="22"/>
          <w:szCs w:val="22"/>
        </w:rPr>
        <w:t xml:space="preserve">We have taken this step to ensure that our workforce can seek needed care without fear of professional retaliation. </w:t>
      </w:r>
    </w:p>
    <w:p w14:paraId="1030BD71" w14:textId="77777777" w:rsidR="00B25A01" w:rsidRPr="00A90ABC" w:rsidRDefault="00B25A01" w:rsidP="00B25A01">
      <w:pPr>
        <w:pStyle w:val="ListParagraph"/>
        <w:numPr>
          <w:ilvl w:val="0"/>
          <w:numId w:val="11"/>
        </w:numPr>
        <w:ind w:left="1368"/>
        <w:rPr>
          <w:rFonts w:ascii="Arial" w:hAnsi="Arial" w:cs="Arial"/>
          <w:sz w:val="22"/>
          <w:szCs w:val="22"/>
        </w:rPr>
      </w:pPr>
      <w:r w:rsidRPr="00A90ABC">
        <w:rPr>
          <w:rFonts w:ascii="Arial" w:hAnsi="Arial" w:cs="Arial"/>
          <w:sz w:val="22"/>
          <w:szCs w:val="22"/>
        </w:rPr>
        <w:t xml:space="preserve">To ensure transparency, you can view questions from our credentialing application here at </w:t>
      </w:r>
      <w:r w:rsidRPr="00A90ABC">
        <w:rPr>
          <w:rFonts w:ascii="Arial" w:hAnsi="Arial" w:cs="Arial"/>
          <w:i/>
          <w:sz w:val="22"/>
          <w:szCs w:val="22"/>
          <w:u w:val="single"/>
        </w:rPr>
        <w:t>[LINK]</w:t>
      </w:r>
    </w:p>
    <w:p w14:paraId="38E051E5" w14:textId="77777777" w:rsidR="00B25A01" w:rsidRPr="00A90ABC" w:rsidRDefault="00B25A01" w:rsidP="00B25A01">
      <w:pPr>
        <w:pStyle w:val="ListParagraph"/>
        <w:numPr>
          <w:ilvl w:val="0"/>
          <w:numId w:val="11"/>
        </w:numPr>
        <w:ind w:left="1368"/>
        <w:rPr>
          <w:rFonts w:ascii="Arial" w:hAnsi="Arial" w:cs="Arial"/>
          <w:sz w:val="22"/>
          <w:szCs w:val="22"/>
        </w:rPr>
      </w:pPr>
      <w:r w:rsidRPr="00A90ABC">
        <w:rPr>
          <w:rFonts w:ascii="Arial" w:hAnsi="Arial" w:cs="Arial"/>
          <w:sz w:val="22"/>
          <w:szCs w:val="22"/>
        </w:rPr>
        <w:t xml:space="preserve">Share this information with your colleagues, so they know that it is safe to seek mental health care and that we support you. </w:t>
      </w:r>
    </w:p>
    <w:p w14:paraId="57E3916F" w14:textId="77777777" w:rsidR="008D0C02" w:rsidRPr="00587564" w:rsidRDefault="008D0C02" w:rsidP="008D0C02">
      <w:pPr>
        <w:contextualSpacing/>
        <w:jc w:val="center"/>
        <w:rPr>
          <w:rFonts w:ascii="Arial" w:hAnsi="Arial" w:cs="Arial"/>
          <w:b/>
          <w:bCs/>
          <w:sz w:val="21"/>
          <w:szCs w:val="21"/>
        </w:rPr>
      </w:pPr>
    </w:p>
    <w:p w14:paraId="5A1E0B18" w14:textId="77777777" w:rsidR="00B25A01" w:rsidRDefault="00B25A01">
      <w:pPr>
        <w:spacing w:after="0" w:line="240" w:lineRule="auto"/>
        <w:rPr>
          <w:rFonts w:ascii="Arial" w:hAnsi="Arial" w:cs="Arial"/>
          <w:b/>
          <w:bCs/>
          <w:color w:val="0F175C"/>
        </w:rPr>
      </w:pPr>
      <w:r>
        <w:rPr>
          <w:rFonts w:ascii="Arial" w:hAnsi="Arial" w:cs="Arial"/>
          <w:b/>
          <w:bCs/>
          <w:color w:val="0F175C"/>
        </w:rPr>
        <w:br w:type="page"/>
      </w:r>
    </w:p>
    <w:p w14:paraId="4C2B6B5E" w14:textId="7E32E3CB" w:rsidR="00B25A01" w:rsidRPr="00587564" w:rsidRDefault="00B25A01" w:rsidP="00B25A01">
      <w:pPr>
        <w:contextualSpacing/>
        <w:rPr>
          <w:rFonts w:ascii="Arial" w:hAnsi="Arial" w:cs="Arial"/>
          <w:b/>
          <w:color w:val="0F175C"/>
        </w:rPr>
      </w:pPr>
      <w:r w:rsidRPr="00587564">
        <w:rPr>
          <w:rFonts w:ascii="Arial" w:hAnsi="Arial" w:cs="Arial"/>
          <w:b/>
          <w:bCs/>
          <w:color w:val="0F175C"/>
        </w:rPr>
        <w:lastRenderedPageBreak/>
        <w:t xml:space="preserve">Sample Meeting Slide: </w:t>
      </w:r>
      <w:r>
        <w:rPr>
          <w:rFonts w:ascii="Arial" w:hAnsi="Arial" w:cs="Arial"/>
          <w:b/>
          <w:color w:val="0F175C" w:themeColor="accent1"/>
        </w:rPr>
        <w:t>Professional Wellbeing Plan Update</w:t>
      </w:r>
    </w:p>
    <w:p w14:paraId="1FDFE5E2" w14:textId="3FA180DE" w:rsidR="008D0C02" w:rsidRPr="00B25A01" w:rsidRDefault="00B25A01" w:rsidP="00B25A01">
      <w:pPr>
        <w:spacing w:before="240"/>
        <w:rPr>
          <w:rFonts w:ascii="Arial" w:hAnsi="Arial" w:cs="Arial"/>
          <w:i/>
          <w:iCs/>
          <w:sz w:val="21"/>
          <w:szCs w:val="21"/>
        </w:rPr>
      </w:pPr>
      <w:r w:rsidRPr="00587564">
        <w:rPr>
          <w:rFonts w:ascii="Arial" w:hAnsi="Arial" w:cs="Arial"/>
          <w:b/>
          <w:bCs/>
          <w:i/>
          <w:iCs/>
          <w:color w:val="0F175C"/>
          <w:sz w:val="21"/>
          <w:szCs w:val="21"/>
        </w:rPr>
        <w:t>Suggested Timing:</w:t>
      </w:r>
      <w:r w:rsidRPr="00587564">
        <w:rPr>
          <w:rFonts w:ascii="Arial" w:hAnsi="Arial" w:cs="Arial"/>
          <w:i/>
          <w:iCs/>
          <w:color w:val="0F175C"/>
          <w:sz w:val="21"/>
          <w:szCs w:val="21"/>
        </w:rPr>
        <w:t xml:space="preserve"> </w:t>
      </w:r>
      <w:r w:rsidRPr="00587564">
        <w:rPr>
          <w:rFonts w:ascii="Arial" w:hAnsi="Arial" w:cs="Arial"/>
          <w:i/>
          <w:iCs/>
          <w:sz w:val="21"/>
          <w:szCs w:val="21"/>
        </w:rPr>
        <w:t xml:space="preserve">One week after </w:t>
      </w:r>
      <w:r>
        <w:rPr>
          <w:rFonts w:ascii="Arial" w:hAnsi="Arial" w:cs="Arial"/>
          <w:i/>
          <w:iCs/>
          <w:sz w:val="21"/>
          <w:szCs w:val="21"/>
        </w:rPr>
        <w:t>drafting your Professional Wellbeing Plan (in Action 6)</w:t>
      </w:r>
      <w:r w:rsidRPr="00587564">
        <w:rPr>
          <w:rFonts w:ascii="Arial" w:hAnsi="Arial" w:cs="Arial"/>
          <w:i/>
          <w:iCs/>
          <w:sz w:val="21"/>
          <w:szCs w:val="21"/>
        </w:rPr>
        <w:t>.</w:t>
      </w:r>
    </w:p>
    <w:p w14:paraId="6B82D1A3" w14:textId="77777777" w:rsidR="008D0C02" w:rsidRPr="00587564" w:rsidRDefault="008D0C02" w:rsidP="008D0C02">
      <w:pPr>
        <w:ind w:firstLine="720"/>
        <w:contextualSpacing/>
        <w:rPr>
          <w:rFonts w:ascii="Arial" w:hAnsi="Arial" w:cs="Arial"/>
          <w:b/>
          <w:color w:val="0F175C"/>
          <w:sz w:val="21"/>
          <w:szCs w:val="21"/>
        </w:rPr>
      </w:pPr>
      <w:r w:rsidRPr="00587564">
        <w:rPr>
          <w:rFonts w:ascii="Arial" w:hAnsi="Arial" w:cs="Arial"/>
          <w:b/>
          <w:bCs/>
          <w:i/>
          <w:iCs/>
          <w:color w:val="0F175C"/>
          <w:sz w:val="21"/>
          <w:szCs w:val="21"/>
        </w:rPr>
        <w:t>Slid</w:t>
      </w:r>
      <w:r w:rsidRPr="00587564">
        <w:rPr>
          <w:rFonts w:ascii="Arial" w:hAnsi="Arial" w:cs="Arial"/>
          <w:b/>
          <w:bCs/>
          <w:color w:val="0F175C"/>
          <w:sz w:val="21"/>
          <w:szCs w:val="21"/>
        </w:rPr>
        <w:t xml:space="preserve">e </w:t>
      </w:r>
      <w:r w:rsidRPr="00587564">
        <w:rPr>
          <w:rFonts w:ascii="Arial" w:hAnsi="Arial" w:cs="Arial"/>
          <w:b/>
          <w:bCs/>
          <w:i/>
          <w:iCs/>
          <w:color w:val="0F175C"/>
          <w:sz w:val="21"/>
          <w:szCs w:val="21"/>
        </w:rPr>
        <w:t xml:space="preserve">Title: </w:t>
      </w:r>
      <w:r w:rsidRPr="00587564">
        <w:rPr>
          <w:rFonts w:ascii="Arial" w:hAnsi="Arial" w:cs="Arial"/>
          <w:b/>
          <w:i/>
          <w:iCs/>
          <w:color w:val="0F175C"/>
          <w:sz w:val="21"/>
          <w:szCs w:val="21"/>
        </w:rPr>
        <w:t>Professional Wellbeing Plan Update</w:t>
      </w:r>
    </w:p>
    <w:p w14:paraId="7314315A" w14:textId="77777777" w:rsidR="008D0C02" w:rsidRPr="00587564" w:rsidRDefault="008D0C02" w:rsidP="008D0C02">
      <w:pPr>
        <w:spacing w:before="240"/>
        <w:ind w:left="720"/>
        <w:contextualSpacing/>
        <w:rPr>
          <w:rFonts w:ascii="Arial" w:hAnsi="Arial" w:cs="Arial"/>
          <w:b/>
          <w:color w:val="0F175C"/>
          <w:sz w:val="18"/>
          <w:szCs w:val="18"/>
        </w:rPr>
      </w:pPr>
    </w:p>
    <w:p w14:paraId="6DF7A32E" w14:textId="77777777" w:rsidR="00B25A01" w:rsidRPr="00A90ABC" w:rsidRDefault="00B25A01" w:rsidP="00B25A01">
      <w:pPr>
        <w:ind w:left="720"/>
        <w:rPr>
          <w:rFonts w:ascii="Arial" w:hAnsi="Arial" w:cs="Arial"/>
        </w:rPr>
      </w:pPr>
      <w:r w:rsidRPr="00A90ABC">
        <w:rPr>
          <w:rFonts w:ascii="Arial" w:hAnsi="Arial" w:cs="Arial"/>
        </w:rPr>
        <w:t xml:space="preserve">Our Professional Wellbeing Team is proud to share our plans for next steps to further create a safe and healthy environment for our healthcare workers. </w:t>
      </w:r>
    </w:p>
    <w:p w14:paraId="29E895B5" w14:textId="77777777" w:rsidR="00B25A01" w:rsidRPr="00A90ABC" w:rsidRDefault="00B25A01" w:rsidP="00B25A01">
      <w:pPr>
        <w:ind w:firstLine="720"/>
        <w:rPr>
          <w:rFonts w:ascii="Arial" w:hAnsi="Arial" w:cs="Arial"/>
        </w:rPr>
      </w:pPr>
      <w:r w:rsidRPr="00A90ABC">
        <w:rPr>
          <w:rFonts w:ascii="Arial" w:hAnsi="Arial" w:cs="Arial"/>
        </w:rPr>
        <w:t xml:space="preserve">In the next three months, we aim to: </w:t>
      </w:r>
    </w:p>
    <w:p w14:paraId="306DE8B1" w14:textId="19E470B4" w:rsidR="00B25A01" w:rsidRPr="00B25A01" w:rsidRDefault="00B25A01" w:rsidP="00B25A01">
      <w:pPr>
        <w:pStyle w:val="ListParagraph"/>
        <w:numPr>
          <w:ilvl w:val="0"/>
          <w:numId w:val="7"/>
        </w:numPr>
        <w:ind w:left="1440"/>
        <w:rPr>
          <w:rFonts w:ascii="Arial" w:hAnsi="Arial" w:cs="Arial"/>
          <w:i/>
          <w:sz w:val="22"/>
          <w:szCs w:val="22"/>
          <w:u w:val="single"/>
        </w:rPr>
      </w:pPr>
      <w:r w:rsidRPr="00A90ABC">
        <w:rPr>
          <w:rFonts w:ascii="Arial" w:hAnsi="Arial" w:cs="Arial"/>
          <w:i/>
          <w:sz w:val="22"/>
          <w:szCs w:val="22"/>
          <w:u w:val="single"/>
        </w:rPr>
        <w:t>[INSERT LIST OF HIGH-LEVEL GOALS, REFERENCE PROFESSIONAL WELLBEING PLAN OUTLINE]</w:t>
      </w:r>
    </w:p>
    <w:p w14:paraId="0384AE5D" w14:textId="77777777" w:rsidR="00B25A01" w:rsidRPr="00A90ABC" w:rsidRDefault="00B25A01" w:rsidP="00B25A01">
      <w:pPr>
        <w:spacing w:before="240"/>
        <w:ind w:left="720"/>
        <w:rPr>
          <w:rFonts w:ascii="Arial" w:eastAsia="Arial" w:hAnsi="Arial" w:cs="Arial"/>
        </w:rPr>
      </w:pPr>
      <w:r w:rsidRPr="00A90ABC">
        <w:rPr>
          <w:rFonts w:ascii="Arial" w:eastAsia="Arial" w:hAnsi="Arial" w:cs="Arial"/>
        </w:rPr>
        <w:t xml:space="preserve">The </w:t>
      </w:r>
      <w:r w:rsidRPr="00A90ABC">
        <w:rPr>
          <w:rFonts w:ascii="Arial" w:hAnsi="Arial" w:cs="Arial"/>
        </w:rPr>
        <w:t xml:space="preserve">Professional </w:t>
      </w:r>
      <w:r w:rsidRPr="00A90ABC">
        <w:rPr>
          <w:rFonts w:ascii="Arial" w:eastAsia="Arial" w:hAnsi="Arial" w:cs="Arial"/>
        </w:rPr>
        <w:t xml:space="preserve">Wellbeing Team has begun to take these steps to better support you in delivering high quality patient care. We will share updates on our progress, including plans for next steps, in regular three-month intervals throughout the year. </w:t>
      </w:r>
    </w:p>
    <w:p w14:paraId="1E78F26B" w14:textId="77777777" w:rsidR="008D0C02" w:rsidRPr="008D0C02" w:rsidRDefault="008D0C02" w:rsidP="008D0C02">
      <w:pPr>
        <w:pStyle w:val="NormalWeb"/>
        <w:spacing w:line="259" w:lineRule="auto"/>
        <w:contextualSpacing/>
        <w:rPr>
          <w:rFonts w:ascii="Arial" w:hAnsi="Arial" w:cs="Arial"/>
          <w:sz w:val="22"/>
          <w:szCs w:val="22"/>
        </w:rPr>
      </w:pPr>
    </w:p>
    <w:sectPr w:rsidR="008D0C02" w:rsidRPr="008D0C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9580" w14:textId="77777777" w:rsidR="0027282A" w:rsidRDefault="0027282A" w:rsidP="00B276B8">
      <w:pPr>
        <w:spacing w:after="0" w:line="240" w:lineRule="auto"/>
      </w:pPr>
      <w:r>
        <w:separator/>
      </w:r>
    </w:p>
  </w:endnote>
  <w:endnote w:type="continuationSeparator" w:id="0">
    <w:p w14:paraId="792444FD" w14:textId="77777777" w:rsidR="0027282A" w:rsidRDefault="0027282A" w:rsidP="00B2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AFB09" w14:textId="77777777" w:rsidR="0027282A" w:rsidRDefault="0027282A" w:rsidP="00B276B8">
      <w:pPr>
        <w:spacing w:after="0" w:line="240" w:lineRule="auto"/>
      </w:pPr>
      <w:r>
        <w:separator/>
      </w:r>
    </w:p>
  </w:footnote>
  <w:footnote w:type="continuationSeparator" w:id="0">
    <w:p w14:paraId="514AD2AA" w14:textId="77777777" w:rsidR="0027282A" w:rsidRDefault="0027282A" w:rsidP="00B27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A87"/>
    <w:multiLevelType w:val="hybridMultilevel"/>
    <w:tmpl w:val="E46C88A8"/>
    <w:lvl w:ilvl="0" w:tplc="FFFFFFFF">
      <w:start w:val="1"/>
      <w:numFmt w:val="bullet"/>
      <w:lvlText w:val=""/>
      <w:lvlJc w:val="left"/>
      <w:pPr>
        <w:ind w:left="720" w:hanging="360"/>
      </w:pPr>
      <w:rPr>
        <w:rFonts w:ascii="Symbol" w:hAnsi="Symbol" w:hint="default"/>
        <w:color w:val="0F175C"/>
      </w:rPr>
    </w:lvl>
    <w:lvl w:ilvl="1" w:tplc="AF6C32CA">
      <w:start w:val="1"/>
      <w:numFmt w:val="bullet"/>
      <w:lvlText w:val="—"/>
      <w:lvlJc w:val="left"/>
      <w:pPr>
        <w:ind w:left="1440" w:hanging="360"/>
      </w:pPr>
      <w:rPr>
        <w:rFonts w:ascii="Arial" w:hAnsi="Arial" w:hint="default"/>
        <w:color w:val="0F175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693687"/>
    <w:multiLevelType w:val="hybridMultilevel"/>
    <w:tmpl w:val="C44C3CC4"/>
    <w:lvl w:ilvl="0" w:tplc="062AFA6A">
      <w:start w:val="1"/>
      <w:numFmt w:val="bullet"/>
      <w:lvlText w:val=""/>
      <w:lvlJc w:val="left"/>
      <w:pPr>
        <w:ind w:left="1080" w:hanging="360"/>
      </w:pPr>
      <w:rPr>
        <w:rFonts w:ascii="Symbol" w:hAnsi="Symbol" w:hint="default"/>
        <w:color w:val="0F175C"/>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82D19E7"/>
    <w:multiLevelType w:val="hybridMultilevel"/>
    <w:tmpl w:val="F0220300"/>
    <w:lvl w:ilvl="0" w:tplc="180AAD78">
      <w:start w:val="1"/>
      <w:numFmt w:val="bullet"/>
      <w:lvlText w:val=""/>
      <w:lvlJc w:val="left"/>
      <w:pPr>
        <w:ind w:left="720" w:hanging="360"/>
      </w:pPr>
      <w:rPr>
        <w:rFonts w:ascii="Symbol" w:hAnsi="Symbol" w:hint="default"/>
        <w:color w:val="0F175C" w:themeColor="accent1"/>
        <w:w w:val="100"/>
        <w:sz w:val="18"/>
        <w:szCs w:val="18"/>
      </w:rPr>
    </w:lvl>
    <w:lvl w:ilvl="1" w:tplc="19CAA17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B3CBA"/>
    <w:multiLevelType w:val="hybridMultilevel"/>
    <w:tmpl w:val="C82A762C"/>
    <w:lvl w:ilvl="0" w:tplc="062AFA6A">
      <w:start w:val="1"/>
      <w:numFmt w:val="bullet"/>
      <w:lvlText w:val=""/>
      <w:lvlJc w:val="left"/>
      <w:pPr>
        <w:ind w:left="720" w:hanging="360"/>
      </w:pPr>
      <w:rPr>
        <w:rFonts w:ascii="Symbol" w:hAnsi="Symbol" w:hint="default"/>
        <w:color w:val="0F175C"/>
      </w:rPr>
    </w:lvl>
    <w:lvl w:ilvl="1" w:tplc="AF6C32CA">
      <w:start w:val="1"/>
      <w:numFmt w:val="bullet"/>
      <w:lvlText w:val="—"/>
      <w:lvlJc w:val="left"/>
      <w:pPr>
        <w:ind w:left="1440" w:hanging="360"/>
      </w:pPr>
      <w:rPr>
        <w:rFonts w:ascii="Arial" w:hAnsi="Arial" w:hint="default"/>
        <w:color w:val="0F175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A593A"/>
    <w:multiLevelType w:val="hybridMultilevel"/>
    <w:tmpl w:val="B1885CAA"/>
    <w:lvl w:ilvl="0" w:tplc="062AFA6A">
      <w:start w:val="1"/>
      <w:numFmt w:val="bullet"/>
      <w:lvlText w:val=""/>
      <w:lvlJc w:val="left"/>
      <w:pPr>
        <w:ind w:left="720" w:hanging="360"/>
      </w:pPr>
      <w:rPr>
        <w:rFonts w:ascii="Symbol" w:hAnsi="Symbol" w:hint="default"/>
        <w:color w:val="0F175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12D88"/>
    <w:multiLevelType w:val="hybridMultilevel"/>
    <w:tmpl w:val="5998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3562E"/>
    <w:multiLevelType w:val="hybridMultilevel"/>
    <w:tmpl w:val="08FADB94"/>
    <w:lvl w:ilvl="0" w:tplc="180AAD78">
      <w:start w:val="1"/>
      <w:numFmt w:val="bullet"/>
      <w:lvlText w:val=""/>
      <w:lvlJc w:val="left"/>
      <w:pPr>
        <w:ind w:left="720" w:hanging="360"/>
      </w:pPr>
      <w:rPr>
        <w:rFonts w:ascii="Symbol" w:hAnsi="Symbol" w:hint="default"/>
        <w:color w:val="0F175C" w:themeColor="accent1"/>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AE4CBC"/>
    <w:multiLevelType w:val="hybridMultilevel"/>
    <w:tmpl w:val="8AD810AE"/>
    <w:lvl w:ilvl="0" w:tplc="062AFA6A">
      <w:start w:val="1"/>
      <w:numFmt w:val="bullet"/>
      <w:lvlText w:val=""/>
      <w:lvlJc w:val="left"/>
      <w:pPr>
        <w:ind w:left="108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9625EC"/>
    <w:multiLevelType w:val="hybridMultilevel"/>
    <w:tmpl w:val="5276F52A"/>
    <w:lvl w:ilvl="0" w:tplc="062AFA6A">
      <w:start w:val="1"/>
      <w:numFmt w:val="bullet"/>
      <w:lvlText w:val=""/>
      <w:lvlJc w:val="left"/>
      <w:pPr>
        <w:ind w:left="1080" w:hanging="360"/>
      </w:pPr>
      <w:rPr>
        <w:rFonts w:ascii="Symbol" w:hAnsi="Symbol" w:hint="default"/>
        <w:color w:val="0F175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006B7"/>
    <w:multiLevelType w:val="hybridMultilevel"/>
    <w:tmpl w:val="775EF642"/>
    <w:lvl w:ilvl="0" w:tplc="062AFA6A">
      <w:start w:val="1"/>
      <w:numFmt w:val="bullet"/>
      <w:lvlText w:val=""/>
      <w:lvlJc w:val="left"/>
      <w:pPr>
        <w:ind w:left="108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C83674"/>
    <w:multiLevelType w:val="hybridMultilevel"/>
    <w:tmpl w:val="68A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641797">
    <w:abstractNumId w:val="4"/>
  </w:num>
  <w:num w:numId="2" w16cid:durableId="1585723356">
    <w:abstractNumId w:val="0"/>
  </w:num>
  <w:num w:numId="3" w16cid:durableId="82340913">
    <w:abstractNumId w:val="2"/>
  </w:num>
  <w:num w:numId="4" w16cid:durableId="561409235">
    <w:abstractNumId w:val="3"/>
  </w:num>
  <w:num w:numId="5" w16cid:durableId="894314008">
    <w:abstractNumId w:val="5"/>
  </w:num>
  <w:num w:numId="6" w16cid:durableId="339700978">
    <w:abstractNumId w:val="10"/>
  </w:num>
  <w:num w:numId="7" w16cid:durableId="1562399233">
    <w:abstractNumId w:val="8"/>
  </w:num>
  <w:num w:numId="8" w16cid:durableId="577986101">
    <w:abstractNumId w:val="1"/>
  </w:num>
  <w:num w:numId="9" w16cid:durableId="1229221743">
    <w:abstractNumId w:val="9"/>
  </w:num>
  <w:num w:numId="10" w16cid:durableId="530609911">
    <w:abstractNumId w:val="7"/>
  </w:num>
  <w:num w:numId="11" w16cid:durableId="1744330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02"/>
    <w:rsid w:val="00253E03"/>
    <w:rsid w:val="0027282A"/>
    <w:rsid w:val="002B7421"/>
    <w:rsid w:val="00587564"/>
    <w:rsid w:val="00661ECC"/>
    <w:rsid w:val="00801037"/>
    <w:rsid w:val="008D0C02"/>
    <w:rsid w:val="00B038D5"/>
    <w:rsid w:val="00B25A01"/>
    <w:rsid w:val="00B276B8"/>
    <w:rsid w:val="00BD2FF4"/>
    <w:rsid w:val="00D6446D"/>
    <w:rsid w:val="00E05DF4"/>
    <w:rsid w:val="00E06850"/>
    <w:rsid w:val="00FB62CB"/>
    <w:rsid w:val="00FD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2D76"/>
  <w15:chartTrackingRefBased/>
  <w15:docId w15:val="{62951DEF-2322-5145-B1A8-E1D111C0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0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xHeading">
    <w:name w:val="Text Box Heading"/>
    <w:next w:val="Normal"/>
    <w:qFormat/>
    <w:rsid w:val="00FB62CB"/>
    <w:pPr>
      <w:framePr w:hSpace="180" w:wrap="around" w:vAnchor="text" w:hAnchor="margin" w:x="5845" w:y="76"/>
      <w:jc w:val="center"/>
    </w:pPr>
    <w:rPr>
      <w:rFonts w:ascii="Arial" w:hAnsi="Arial" w:cs="Arial"/>
      <w:b/>
      <w:bCs/>
      <w:color w:val="FFFFFF" w:themeColor="background1"/>
      <w:sz w:val="22"/>
      <w:szCs w:val="32"/>
    </w:rPr>
  </w:style>
  <w:style w:type="paragraph" w:styleId="ListParagraph">
    <w:name w:val="List Paragraph"/>
    <w:basedOn w:val="Normal"/>
    <w:uiPriority w:val="34"/>
    <w:qFormat/>
    <w:rsid w:val="008D0C02"/>
    <w:pPr>
      <w:spacing w:after="0" w:line="240" w:lineRule="auto"/>
      <w:ind w:left="720"/>
      <w:contextualSpacing/>
    </w:pPr>
    <w:rPr>
      <w:rFonts w:eastAsiaTheme="minorEastAsia"/>
      <w:kern w:val="2"/>
      <w:sz w:val="24"/>
      <w:szCs w:val="24"/>
      <w:lang w:eastAsia="zh-CN"/>
      <w14:ligatures w14:val="standardContextual"/>
    </w:rPr>
  </w:style>
  <w:style w:type="paragraph" w:styleId="NormalWeb">
    <w:name w:val="Normal (Web)"/>
    <w:basedOn w:val="Normal"/>
    <w:uiPriority w:val="99"/>
    <w:unhideWhenUsed/>
    <w:rsid w:val="008D0C0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B27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6B8"/>
    <w:rPr>
      <w:sz w:val="22"/>
      <w:szCs w:val="22"/>
    </w:rPr>
  </w:style>
  <w:style w:type="paragraph" w:styleId="Footer">
    <w:name w:val="footer"/>
    <w:basedOn w:val="Normal"/>
    <w:link w:val="FooterChar"/>
    <w:uiPriority w:val="99"/>
    <w:unhideWhenUsed/>
    <w:rsid w:val="00B27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6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Impact Wellbeing">
      <a:dk1>
        <a:srgbClr val="000000"/>
      </a:dk1>
      <a:lt1>
        <a:srgbClr val="FFFFFF"/>
      </a:lt1>
      <a:dk2>
        <a:srgbClr val="002C36"/>
      </a:dk2>
      <a:lt2>
        <a:srgbClr val="E6E6E6"/>
      </a:lt2>
      <a:accent1>
        <a:srgbClr val="0F175C"/>
      </a:accent1>
      <a:accent2>
        <a:srgbClr val="009393"/>
      </a:accent2>
      <a:accent3>
        <a:srgbClr val="49DEA3"/>
      </a:accent3>
      <a:accent4>
        <a:srgbClr val="A6E5F0"/>
      </a:accent4>
      <a:accent5>
        <a:srgbClr val="BDADB0"/>
      </a:accent5>
      <a:accent6>
        <a:srgbClr val="C2245C"/>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6" ma:contentTypeDescription="Create a new document." ma:contentTypeScope="" ma:versionID="cbcba353bdfb0af48e6cbaf2d6f222f0">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c87e0aaaf29e31d74178907ae098dc70"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0507E-D267-4DEA-8CE4-EFB197233DA0}"/>
</file>

<file path=customXml/itemProps2.xml><?xml version="1.0" encoding="utf-8"?>
<ds:datastoreItem xmlns:ds="http://schemas.openxmlformats.org/officeDocument/2006/customXml" ds:itemID="{15ACC895-FFED-42B8-8250-8019B47C1584}"/>
</file>

<file path=docProps/app.xml><?xml version="1.0" encoding="utf-8"?>
<Properties xmlns="http://schemas.openxmlformats.org/officeDocument/2006/extended-properties" xmlns:vt="http://schemas.openxmlformats.org/officeDocument/2006/docPropsVTypes">
  <Template>Normal.dotm</Template>
  <TotalTime>17</TotalTime>
  <Pages>2</Pages>
  <Words>366</Words>
  <Characters>2193</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4_Sample Meeting Slide Content</dc:title>
  <dc:subject>Sample Meeting Slide Content</dc:subject>
  <dc:creator>CDC NIOSH</dc:creator>
  <cp:keywords/>
  <dc:description/>
  <cp:lastModifiedBy>Kelsey Jones</cp:lastModifiedBy>
  <cp:revision>9</cp:revision>
  <dcterms:created xsi:type="dcterms:W3CDTF">2023-07-17T18:36:00Z</dcterms:created>
  <dcterms:modified xsi:type="dcterms:W3CDTF">2024-03-14T13:11:00Z</dcterms:modified>
  <cp:category/>
</cp:coreProperties>
</file>